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67E4" w:rsidP="120DF8F0" w:rsidRDefault="000767E4" w14:paraId="1F0D0F10" w14:textId="43F2BB18">
      <w:pPr>
        <w:jc w:val="center"/>
        <w:rPr>
          <w:b w:val="1"/>
          <w:bCs w:val="1"/>
        </w:rPr>
      </w:pPr>
      <w:r w:rsidRPr="120DF8F0" w:rsidR="120DF8F0">
        <w:rPr>
          <w:b w:val="1"/>
          <w:bCs w:val="1"/>
        </w:rPr>
        <w:t>Brimfield Historical Commission</w:t>
      </w:r>
    </w:p>
    <w:p w:rsidR="120DF8F0" w:rsidP="120DF8F0" w:rsidRDefault="120DF8F0" w14:paraId="5A601310" w14:textId="503F2B77">
      <w:pPr>
        <w:pStyle w:val="Normal"/>
        <w:jc w:val="center"/>
        <w:rPr>
          <w:b w:val="1"/>
          <w:bCs w:val="1"/>
        </w:rPr>
      </w:pPr>
      <w:r w:rsidRPr="120DF8F0" w:rsidR="120DF8F0">
        <w:rPr>
          <w:b w:val="1"/>
          <w:bCs w:val="1"/>
        </w:rPr>
        <w:t>Meeting Notes</w:t>
      </w:r>
    </w:p>
    <w:p w:rsidR="120DF8F0" w:rsidP="120DF8F0" w:rsidRDefault="120DF8F0" w14:paraId="6364D1D9" w14:textId="2B44E4BF">
      <w:pPr>
        <w:pStyle w:val="Normal"/>
        <w:jc w:val="center"/>
        <w:rPr>
          <w:b w:val="1"/>
          <w:bCs w:val="1"/>
        </w:rPr>
      </w:pPr>
      <w:r w:rsidRPr="120DF8F0" w:rsidR="120DF8F0">
        <w:rPr>
          <w:b w:val="1"/>
          <w:bCs w:val="1"/>
        </w:rPr>
        <w:t>December 2, 2021</w:t>
      </w:r>
    </w:p>
    <w:p w:rsidR="120DF8F0" w:rsidP="120DF8F0" w:rsidRDefault="120DF8F0" w14:paraId="6C5D3F58" w14:textId="4129D818">
      <w:pPr>
        <w:pStyle w:val="Normal"/>
        <w:jc w:val="center"/>
        <w:rPr>
          <w:b w:val="1"/>
          <w:bCs w:val="1"/>
        </w:rPr>
      </w:pPr>
      <w:r w:rsidRPr="120DF8F0" w:rsidR="120DF8F0">
        <w:rPr>
          <w:b w:val="1"/>
          <w:bCs w:val="1"/>
        </w:rPr>
        <w:t>Present: Mike, John, Adrienne, Roseann, and Bob with Mark and Sue calling in remotely</w:t>
      </w:r>
    </w:p>
    <w:p w:rsidR="120DF8F0" w:rsidP="120DF8F0" w:rsidRDefault="120DF8F0" w14:paraId="00970CB3" w14:textId="23C6B4EA">
      <w:pPr>
        <w:pStyle w:val="Normal"/>
        <w:jc w:val="center"/>
      </w:pPr>
    </w:p>
    <w:p w:rsidR="120DF8F0" w:rsidP="120DF8F0" w:rsidRDefault="120DF8F0" w14:paraId="344D59EC" w14:textId="4D718F57">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120DF8F0">
        <w:rPr/>
        <w:t xml:space="preserve"> </w:t>
      </w:r>
      <w:r w:rsidRPr="120DF8F0" w:rsidR="120DF8F0">
        <w:rPr>
          <w:b w:val="1"/>
          <w:bCs w:val="1"/>
          <w:u w:val="single"/>
        </w:rPr>
        <w:t>Book Project:</w:t>
      </w:r>
      <w:r w:rsidR="120DF8F0">
        <w:rPr/>
        <w:t xml:space="preserve">  Mike reported on the status of the first round of book sales and inventories at the three locations: HFA, Apple Barn, and the </w:t>
      </w:r>
      <w:proofErr w:type="gramStart"/>
      <w:r w:rsidR="120DF8F0">
        <w:rPr/>
        <w:t>Library</w:t>
      </w:r>
      <w:proofErr w:type="gramEnd"/>
      <w:r w:rsidR="120DF8F0">
        <w:rPr/>
        <w:t xml:space="preserve">.  A second publishing is planned and pending the release of funds by the select board authorizing a check for the printer.  Mike reported that he spoke with a reporter from Mass Live just before Thanksgiving and would follow up on the story. The Brimfield Market will begin selling books for us and other marketing strategies were discussed such as another posting on Facebook, the Billboard, a meet and greet at the </w:t>
      </w:r>
      <w:proofErr w:type="gramStart"/>
      <w:r w:rsidR="120DF8F0">
        <w:rPr/>
        <w:t>Library</w:t>
      </w:r>
      <w:proofErr w:type="gramEnd"/>
      <w:r w:rsidR="120DF8F0">
        <w:rPr/>
        <w:t>.</w:t>
      </w:r>
    </w:p>
    <w:p w:rsidR="120DF8F0" w:rsidP="120DF8F0" w:rsidRDefault="120DF8F0" w14:paraId="5BC7CF6E" w14:textId="168324A2">
      <w:pPr>
        <w:pStyle w:val="Normal"/>
        <w:jc w:val="left"/>
      </w:pPr>
    </w:p>
    <w:p w:rsidR="120DF8F0" w:rsidP="120DF8F0" w:rsidRDefault="120DF8F0" w14:paraId="173CC4D7" w14:textId="4AE5938F">
      <w:pPr>
        <w:pStyle w:val="ListParagraph"/>
        <w:numPr>
          <w:ilvl w:val="0"/>
          <w:numId w:val="1"/>
        </w:numPr>
        <w:jc w:val="left"/>
        <w:rPr>
          <w:rFonts w:ascii="Calibri" w:hAnsi="Calibri" w:eastAsia="Calibri" w:cs="Calibri" w:asciiTheme="minorAscii" w:hAnsiTheme="minorAscii" w:eastAsiaTheme="minorAscii" w:cstheme="minorAscii"/>
          <w:sz w:val="22"/>
          <w:szCs w:val="22"/>
        </w:rPr>
      </w:pPr>
      <w:r w:rsidRPr="120DF8F0" w:rsidR="120DF8F0">
        <w:rPr>
          <w:b w:val="1"/>
          <w:bCs w:val="1"/>
        </w:rPr>
        <w:t xml:space="preserve"> </w:t>
      </w:r>
      <w:r w:rsidRPr="120DF8F0" w:rsidR="120DF8F0">
        <w:rPr>
          <w:b w:val="1"/>
          <w:bCs w:val="1"/>
          <w:u w:val="single"/>
        </w:rPr>
        <w:t>Gazebo Project</w:t>
      </w:r>
      <w:r w:rsidR="120DF8F0">
        <w:rPr/>
        <w:t xml:space="preserve">:  Bob reported on the following:  The first bid obtained from Kloter Farms was over the cut off amount allowed by the grant. He has been working on reducing the “add-ons” to reduce cost by approximately 10K. Teresa Cofsky will help write the bid specifications, which will be approved by the BHC before they go out to potential vendors. A professional engineer will oversee the contractors at the time of installation/construction.  </w:t>
      </w:r>
    </w:p>
    <w:p w:rsidR="120DF8F0" w:rsidP="120DF8F0" w:rsidRDefault="120DF8F0" w14:paraId="095AB7D4" w14:textId="6BEACE53">
      <w:pPr>
        <w:pStyle w:val="Normal"/>
        <w:jc w:val="left"/>
      </w:pPr>
    </w:p>
    <w:p w:rsidR="120DF8F0" w:rsidP="120DF8F0" w:rsidRDefault="120DF8F0" w14:paraId="6ECCD952" w14:textId="30354D60">
      <w:pPr>
        <w:pStyle w:val="ListParagraph"/>
        <w:numPr>
          <w:ilvl w:val="0"/>
          <w:numId w:val="1"/>
        </w:numPr>
        <w:jc w:val="left"/>
        <w:rPr>
          <w:rFonts w:ascii="Calibri" w:hAnsi="Calibri" w:eastAsia="Calibri" w:cs="Calibri" w:asciiTheme="minorAscii" w:hAnsiTheme="minorAscii" w:eastAsiaTheme="minorAscii" w:cstheme="minorAscii"/>
          <w:b w:val="1"/>
          <w:bCs w:val="1"/>
          <w:sz w:val="22"/>
          <w:szCs w:val="22"/>
        </w:rPr>
      </w:pPr>
      <w:r w:rsidRPr="120DF8F0" w:rsidR="120DF8F0">
        <w:rPr>
          <w:b w:val="1"/>
          <w:bCs w:val="1"/>
        </w:rPr>
        <w:t xml:space="preserve"> </w:t>
      </w:r>
      <w:r w:rsidRPr="120DF8F0" w:rsidR="120DF8F0">
        <w:rPr>
          <w:b w:val="1"/>
          <w:bCs w:val="1"/>
          <w:u w:val="single"/>
        </w:rPr>
        <w:t>New/Old Business:</w:t>
      </w:r>
    </w:p>
    <w:p w:rsidR="120DF8F0" w:rsidP="120DF8F0" w:rsidRDefault="120DF8F0" w14:paraId="4C8B46A7" w14:textId="00B99C3D">
      <w:pPr>
        <w:pStyle w:val="ListParagraph"/>
        <w:numPr>
          <w:ilvl w:val="0"/>
          <w:numId w:val="2"/>
        </w:numPr>
        <w:jc w:val="left"/>
        <w:rPr>
          <w:rFonts w:ascii="Calibri" w:hAnsi="Calibri" w:eastAsia="Calibri" w:cs="Calibri" w:asciiTheme="minorAscii" w:hAnsiTheme="minorAscii" w:eastAsiaTheme="minorAscii" w:cstheme="minorAscii"/>
          <w:sz w:val="22"/>
          <w:szCs w:val="22"/>
        </w:rPr>
      </w:pPr>
      <w:r w:rsidR="120DF8F0">
        <w:rPr/>
        <w:t xml:space="preserve"> Discussed the history of Elm Tree House including the turn of the century ad for boarders</w:t>
      </w:r>
    </w:p>
    <w:p w:rsidR="120DF8F0" w:rsidP="120DF8F0" w:rsidRDefault="120DF8F0" w14:paraId="42DA6882" w14:textId="3A8B1542">
      <w:pPr>
        <w:pStyle w:val="ListParagraph"/>
        <w:numPr>
          <w:ilvl w:val="0"/>
          <w:numId w:val="2"/>
        </w:numPr>
        <w:jc w:val="left"/>
        <w:rPr>
          <w:sz w:val="22"/>
          <w:szCs w:val="22"/>
        </w:rPr>
      </w:pPr>
      <w:r w:rsidR="120DF8F0">
        <w:rPr/>
        <w:t>Need follow up on Reappointment letters for BHC members</w:t>
      </w:r>
    </w:p>
    <w:p w:rsidR="120DF8F0" w:rsidP="120DF8F0" w:rsidRDefault="120DF8F0" w14:paraId="74AB1605" w14:textId="7D560EA7">
      <w:pPr>
        <w:pStyle w:val="ListParagraph"/>
        <w:numPr>
          <w:ilvl w:val="0"/>
          <w:numId w:val="2"/>
        </w:numPr>
        <w:jc w:val="left"/>
        <w:rPr>
          <w:sz w:val="22"/>
          <w:szCs w:val="22"/>
        </w:rPr>
      </w:pPr>
      <w:r w:rsidR="120DF8F0">
        <w:rPr/>
        <w:t>Need to revisit increasing our voting members and get this on the town warrant</w:t>
      </w:r>
    </w:p>
    <w:p w:rsidR="120DF8F0" w:rsidP="120DF8F0" w:rsidRDefault="120DF8F0" w14:paraId="02BA489C" w14:textId="02E4AB65">
      <w:pPr>
        <w:pStyle w:val="ListParagraph"/>
        <w:numPr>
          <w:ilvl w:val="0"/>
          <w:numId w:val="2"/>
        </w:numPr>
        <w:jc w:val="left"/>
        <w:rPr>
          <w:sz w:val="22"/>
          <w:szCs w:val="22"/>
        </w:rPr>
      </w:pPr>
      <w:r w:rsidR="120DF8F0">
        <w:rPr/>
        <w:t>Need to think of ways to spend the remainder of the grant money once the expenses relating to the gazebo have been covered</w:t>
      </w:r>
    </w:p>
    <w:p w:rsidR="120DF8F0" w:rsidP="120DF8F0" w:rsidRDefault="120DF8F0" w14:paraId="392B14E2" w14:textId="33F5F2DB">
      <w:pPr>
        <w:pStyle w:val="Normal"/>
        <w:ind w:left="0"/>
        <w:jc w:val="left"/>
      </w:pPr>
    </w:p>
    <w:p w:rsidR="120DF8F0" w:rsidP="120DF8F0" w:rsidRDefault="120DF8F0" w14:paraId="08FB5CEE" w14:textId="4BFBCC68">
      <w:pPr>
        <w:pStyle w:val="Normal"/>
        <w:ind w:left="0"/>
        <w:jc w:val="left"/>
      </w:pPr>
      <w:r w:rsidR="120DF8F0">
        <w:rPr/>
        <w:t>*Motion to adjourn made by Bob with a second by Mark.  Meeting adjourned at 7pm</w:t>
      </w:r>
    </w:p>
    <w:p w:rsidR="120DF8F0" w:rsidP="120DF8F0" w:rsidRDefault="120DF8F0" w14:paraId="7DF8DF0F" w14:textId="2C2F135A">
      <w:pPr>
        <w:pStyle w:val="Normal"/>
        <w:ind w:left="0"/>
        <w:jc w:val="left"/>
      </w:pPr>
    </w:p>
    <w:sectPr w:rsidR="000767E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E4"/>
    <w:rsid w:val="000767E4"/>
    <w:rsid w:val="00555C7D"/>
    <w:rsid w:val="120DF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24B2"/>
  <w15:chartTrackingRefBased/>
  <w15:docId w15:val="{A2DEC859-C5D3-4119-BF3D-50BBF9D9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f7f1cf191b9d40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Sue DeBruin</dc:creator>
  <keywords/>
  <dc:description/>
  <lastModifiedBy>Sue DeBruin</lastModifiedBy>
  <revision>3</revision>
  <dcterms:created xsi:type="dcterms:W3CDTF">2021-12-30T14:51:00.0000000Z</dcterms:created>
  <dcterms:modified xsi:type="dcterms:W3CDTF">2021-12-30T15:15:44.8730591Z</dcterms:modified>
</coreProperties>
</file>