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8EC9" w14:textId="3C606F55" w:rsidR="000C77FD" w:rsidRDefault="00447F1B">
      <w:pPr>
        <w:spacing w:line="432" w:lineRule="exact"/>
        <w:ind w:left="2723"/>
        <w:rPr>
          <w:rFonts w:ascii="Arial Black" w:eastAsia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/>
          <w:b/>
          <w:spacing w:val="-1"/>
          <w:sz w:val="32"/>
        </w:rPr>
        <w:t>Planning</w:t>
      </w:r>
      <w:r>
        <w:rPr>
          <w:rFonts w:ascii="Arial Black"/>
          <w:b/>
          <w:spacing w:val="-18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Board</w:t>
      </w:r>
      <w:r>
        <w:rPr>
          <w:rFonts w:ascii="Arial Black"/>
          <w:b/>
          <w:spacing w:val="-20"/>
          <w:sz w:val="32"/>
        </w:rPr>
        <w:t xml:space="preserve"> </w:t>
      </w:r>
      <w:r w:rsidR="001A4045">
        <w:rPr>
          <w:rFonts w:ascii="Arial Black"/>
          <w:b/>
          <w:spacing w:val="-1"/>
          <w:sz w:val="32"/>
        </w:rPr>
        <w:t>Meeting</w:t>
      </w:r>
    </w:p>
    <w:p w14:paraId="39BD6BB8" w14:textId="77777777" w:rsidR="00356A7F" w:rsidRDefault="00356A7F" w:rsidP="00A91446">
      <w:pPr>
        <w:pStyle w:val="BodyText"/>
        <w:tabs>
          <w:tab w:val="left" w:pos="2600"/>
        </w:tabs>
        <w:ind w:left="0"/>
        <w:rPr>
          <w:spacing w:val="-1"/>
        </w:rPr>
      </w:pPr>
    </w:p>
    <w:p w14:paraId="32DA3C40" w14:textId="588ECA26" w:rsidR="000C77FD" w:rsidRDefault="00447F1B" w:rsidP="00A91446">
      <w:pPr>
        <w:pStyle w:val="BodyText"/>
        <w:tabs>
          <w:tab w:val="left" w:pos="2600"/>
        </w:tabs>
        <w:ind w:left="0"/>
      </w:pPr>
      <w:r w:rsidRPr="00082266">
        <w:rPr>
          <w:b/>
          <w:spacing w:val="-1"/>
        </w:rPr>
        <w:t>DATE:</w:t>
      </w:r>
      <w:r w:rsidR="00E82BD9">
        <w:rPr>
          <w:spacing w:val="-1"/>
        </w:rPr>
        <w:tab/>
        <w:t>April 3</w:t>
      </w:r>
      <w:r w:rsidR="006224AC">
        <w:rPr>
          <w:spacing w:val="-1"/>
        </w:rPr>
        <w:t>, 2019</w:t>
      </w:r>
    </w:p>
    <w:p w14:paraId="794624E2" w14:textId="1CCAB7BD" w:rsidR="000C77FD" w:rsidRDefault="00997FD8">
      <w:pPr>
        <w:rPr>
          <w:rFonts w:ascii="Calibri" w:eastAsia="Calibri" w:hAnsi="Calibri" w:cs="Calibri"/>
          <w:sz w:val="28"/>
          <w:szCs w:val="28"/>
        </w:rPr>
      </w:pPr>
      <w:r w:rsidRPr="00082266">
        <w:rPr>
          <w:rFonts w:ascii="Calibri" w:eastAsia="Calibri" w:hAnsi="Calibri" w:cs="Calibri"/>
          <w:b/>
          <w:sz w:val="28"/>
          <w:szCs w:val="28"/>
        </w:rPr>
        <w:t>Convened: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1A4045">
        <w:rPr>
          <w:rFonts w:ascii="Calibri" w:eastAsia="Calibri" w:hAnsi="Calibri" w:cs="Calibri"/>
          <w:sz w:val="28"/>
          <w:szCs w:val="28"/>
        </w:rPr>
        <w:t>7:03pm</w:t>
      </w:r>
    </w:p>
    <w:p w14:paraId="40C1A968" w14:textId="308C5D93" w:rsidR="00082266" w:rsidRDefault="00447F1B" w:rsidP="0006533D">
      <w:pPr>
        <w:pStyle w:val="BodyText"/>
        <w:ind w:left="0"/>
        <w:rPr>
          <w:spacing w:val="-1"/>
        </w:rPr>
      </w:pPr>
      <w:r w:rsidRPr="00082266">
        <w:rPr>
          <w:b/>
          <w:spacing w:val="-1"/>
        </w:rPr>
        <w:t>Members Presen</w:t>
      </w:r>
      <w:r w:rsidR="0006533D" w:rsidRPr="00082266">
        <w:rPr>
          <w:b/>
          <w:spacing w:val="-1"/>
        </w:rPr>
        <w:t>t</w:t>
      </w:r>
      <w:r w:rsidR="0006533D">
        <w:rPr>
          <w:spacing w:val="-1"/>
        </w:rPr>
        <w:t>:</w:t>
      </w:r>
      <w:r w:rsidR="00875DE4">
        <w:rPr>
          <w:spacing w:val="-1"/>
        </w:rPr>
        <w:t xml:space="preserve"> </w:t>
      </w:r>
      <w:r w:rsidR="001A4045">
        <w:rPr>
          <w:spacing w:val="-1"/>
        </w:rPr>
        <w:t>David Killian, Noah Smith, and Russell Smith</w:t>
      </w:r>
    </w:p>
    <w:p w14:paraId="13EE8D79" w14:textId="2FE32C17" w:rsidR="001A4045" w:rsidRDefault="001A4045" w:rsidP="0006533D">
      <w:pPr>
        <w:pStyle w:val="BodyText"/>
        <w:ind w:left="0"/>
        <w:rPr>
          <w:spacing w:val="-1"/>
        </w:rPr>
      </w:pPr>
      <w:r>
        <w:rPr>
          <w:spacing w:val="-1"/>
        </w:rPr>
        <w:t xml:space="preserve">Present: Dave Girouard, Brian Caron and </w:t>
      </w:r>
      <w:r w:rsidR="00A55B5F">
        <w:rPr>
          <w:spacing w:val="-1"/>
        </w:rPr>
        <w:t>Ronald Cox</w:t>
      </w:r>
    </w:p>
    <w:p w14:paraId="5029856F" w14:textId="598BCC6C" w:rsidR="004C09F8" w:rsidRDefault="004C09F8" w:rsidP="0006533D">
      <w:pPr>
        <w:pStyle w:val="BodyText"/>
        <w:ind w:left="0"/>
        <w:rPr>
          <w:rFonts w:cs="Calibri"/>
          <w:b/>
        </w:rPr>
      </w:pPr>
    </w:p>
    <w:p w14:paraId="578824BA" w14:textId="65EC7917" w:rsidR="002C46F4" w:rsidRPr="00677FF2" w:rsidRDefault="00162D9B" w:rsidP="0006533D">
      <w:pPr>
        <w:pStyle w:val="BodyText"/>
        <w:ind w:left="0"/>
        <w:rPr>
          <w:rFonts w:cs="Calibri"/>
        </w:rPr>
      </w:pPr>
      <w:r>
        <w:rPr>
          <w:rFonts w:cs="Calibri"/>
          <w:b/>
        </w:rPr>
        <w:t>NEW BUSINESS</w:t>
      </w:r>
      <w:r w:rsidR="00677FF2">
        <w:rPr>
          <w:rFonts w:cs="Calibri"/>
          <w:b/>
        </w:rPr>
        <w:t xml:space="preserve">: </w:t>
      </w:r>
      <w:r w:rsidR="00E82BD9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14:paraId="73037221" w14:textId="77777777" w:rsidR="00162D9B" w:rsidRDefault="00162D9B" w:rsidP="0006533D">
      <w:pPr>
        <w:pStyle w:val="BodyText"/>
        <w:ind w:left="0"/>
        <w:rPr>
          <w:rFonts w:cs="Calibri"/>
          <w:b/>
        </w:rPr>
      </w:pPr>
    </w:p>
    <w:p w14:paraId="0A617C95" w14:textId="7C0EA144" w:rsidR="00BC0B8E" w:rsidRDefault="00BC0B8E" w:rsidP="0006533D">
      <w:pPr>
        <w:pStyle w:val="BodyText"/>
        <w:ind w:left="0"/>
        <w:rPr>
          <w:rFonts w:cs="Calibri"/>
        </w:rPr>
      </w:pPr>
      <w:r w:rsidRPr="00082266">
        <w:rPr>
          <w:rFonts w:cs="Calibri"/>
          <w:b/>
        </w:rPr>
        <w:t>ANR’s:</w:t>
      </w:r>
      <w:r w:rsidR="001A4045">
        <w:rPr>
          <w:rFonts w:cs="Calibri"/>
        </w:rPr>
        <w:t xml:space="preserve">  Ronald Cox, Creating 11 lots, Lots along Dunhamton Brimfield Road, and one on St. Claire.  Plan dated March 7, 2019. Dave made a motion to accept the plan as presented, Noah seconded all in favor and none opposed.</w:t>
      </w:r>
      <w:r w:rsidR="008677D2">
        <w:rPr>
          <w:rFonts w:cs="Calibri"/>
        </w:rPr>
        <w:t xml:space="preserve"> </w:t>
      </w:r>
      <w:r w:rsidR="001A4045">
        <w:rPr>
          <w:rFonts w:cs="Calibri"/>
        </w:rPr>
        <w:t>Check #002589 payable to the Town of Brimfield for $1,100.</w:t>
      </w:r>
    </w:p>
    <w:p w14:paraId="7282F176" w14:textId="312CD89A" w:rsidR="00A30617" w:rsidRDefault="00E456EF" w:rsidP="0006533D">
      <w:pPr>
        <w:pStyle w:val="BodyText"/>
        <w:ind w:left="0"/>
        <w:rPr>
          <w:rFonts w:cs="Calibri"/>
        </w:rPr>
      </w:pPr>
      <w:r>
        <w:rPr>
          <w:rFonts w:cs="Calibri"/>
        </w:rPr>
        <w:t xml:space="preserve"> </w:t>
      </w:r>
    </w:p>
    <w:p w14:paraId="207E55D4" w14:textId="283BB670" w:rsidR="00E82BD9" w:rsidRPr="00E82BD9" w:rsidRDefault="00E82BD9" w:rsidP="0006533D">
      <w:pPr>
        <w:pStyle w:val="BodyText"/>
        <w:ind w:left="0"/>
        <w:rPr>
          <w:rFonts w:cs="Calibri"/>
        </w:rPr>
      </w:pPr>
      <w:r w:rsidRPr="00E82BD9">
        <w:rPr>
          <w:rFonts w:cs="Calibri"/>
          <w:b/>
        </w:rPr>
        <w:t>S</w:t>
      </w:r>
      <w:r>
        <w:rPr>
          <w:rFonts w:cs="Calibri"/>
          <w:b/>
        </w:rPr>
        <w:t>ITE PLAN REVIEW</w:t>
      </w:r>
      <w:r w:rsidRPr="00E82BD9">
        <w:rPr>
          <w:rFonts w:cs="Calibri"/>
          <w:b/>
        </w:rPr>
        <w:t>:</w:t>
      </w:r>
      <w:r>
        <w:rPr>
          <w:rFonts w:cs="Calibri"/>
          <w:b/>
        </w:rPr>
        <w:t xml:space="preserve">  </w:t>
      </w:r>
      <w:r>
        <w:rPr>
          <w:rFonts w:cs="Calibri"/>
        </w:rPr>
        <w:t xml:space="preserve">Brian Caron, to reopen his site plan review, he will be submitting new plans. </w:t>
      </w:r>
      <w:r w:rsidR="002D7CCC">
        <w:rPr>
          <w:rFonts w:cs="Calibri"/>
        </w:rPr>
        <w:t xml:space="preserve">Dave asked about state permits for the curb cut. Brian mentioned he is waiting to hear back from Conservation. </w:t>
      </w:r>
      <w:r w:rsidR="00DB099B">
        <w:rPr>
          <w:rFonts w:cs="Calibri"/>
        </w:rPr>
        <w:t xml:space="preserve">We will forward to our engineer, then reopen the hearing next month. Considered a formal submission, with continuation, $100 fee plus advertising. </w:t>
      </w:r>
    </w:p>
    <w:p w14:paraId="7BE81AF6" w14:textId="77777777" w:rsidR="002C46F4" w:rsidRDefault="002C46F4" w:rsidP="00190AF3">
      <w:pPr>
        <w:pStyle w:val="BodyText"/>
        <w:ind w:left="0"/>
        <w:rPr>
          <w:b/>
          <w:spacing w:val="-1"/>
        </w:rPr>
      </w:pPr>
    </w:p>
    <w:p w14:paraId="781C687F" w14:textId="01D925E2" w:rsidR="00C308E3" w:rsidRPr="00E82BD9" w:rsidRDefault="00A30617" w:rsidP="00190AF3">
      <w:pPr>
        <w:pStyle w:val="BodyText"/>
        <w:ind w:left="0"/>
        <w:rPr>
          <w:spacing w:val="-1"/>
        </w:rPr>
      </w:pPr>
      <w:r w:rsidRPr="00082266">
        <w:rPr>
          <w:b/>
          <w:spacing w:val="-1"/>
        </w:rPr>
        <w:t>OLD BUSINESS:</w:t>
      </w:r>
      <w:r w:rsidRPr="00082266">
        <w:rPr>
          <w:b/>
          <w:spacing w:val="-1"/>
        </w:rPr>
        <w:tab/>
      </w:r>
      <w:r w:rsidR="00E82BD9">
        <w:rPr>
          <w:spacing w:val="-1"/>
        </w:rPr>
        <w:t>Review Warrant Articles for Public Hearing. Annual Town Meeting is May 20</w:t>
      </w:r>
      <w:r w:rsidR="00E82BD9" w:rsidRPr="00E82BD9">
        <w:rPr>
          <w:spacing w:val="-1"/>
          <w:vertAlign w:val="superscript"/>
        </w:rPr>
        <w:t>th</w:t>
      </w:r>
      <w:r w:rsidR="00E82BD9">
        <w:rPr>
          <w:spacing w:val="-1"/>
        </w:rPr>
        <w:t>, should we have our hearing on May 1, 2019 or bump it to May 8</w:t>
      </w:r>
      <w:r w:rsidR="00E82BD9" w:rsidRPr="00E82BD9">
        <w:rPr>
          <w:spacing w:val="-1"/>
          <w:vertAlign w:val="superscript"/>
        </w:rPr>
        <w:t>th</w:t>
      </w:r>
      <w:r w:rsidR="00E82BD9">
        <w:rPr>
          <w:spacing w:val="-1"/>
        </w:rPr>
        <w:t xml:space="preserve">? Review post card to go out to the public. </w:t>
      </w:r>
      <w:r w:rsidR="00F26816">
        <w:rPr>
          <w:spacing w:val="-1"/>
        </w:rPr>
        <w:t xml:space="preserve">The Planning Board Clerk will ask the opinion of counsel about Article #26.  </w:t>
      </w:r>
    </w:p>
    <w:p w14:paraId="5B5E595C" w14:textId="24E6468A" w:rsidR="00162D9B" w:rsidRPr="004972CE" w:rsidRDefault="00162D9B" w:rsidP="00E82BD9">
      <w:pPr>
        <w:pStyle w:val="BodyText"/>
        <w:ind w:left="720"/>
        <w:rPr>
          <w:spacing w:val="-1"/>
        </w:rPr>
      </w:pPr>
      <w:r>
        <w:rPr>
          <w:spacing w:val="-1"/>
        </w:rPr>
        <w:t xml:space="preserve"> </w:t>
      </w:r>
    </w:p>
    <w:p w14:paraId="34A8BEA0" w14:textId="77777777" w:rsidR="002C46F4" w:rsidRDefault="002C46F4" w:rsidP="00067D8F">
      <w:pPr>
        <w:pStyle w:val="BodyText"/>
        <w:ind w:left="0"/>
        <w:rPr>
          <w:rFonts w:cs="Calibri"/>
          <w:u w:val="single"/>
        </w:rPr>
      </w:pPr>
    </w:p>
    <w:p w14:paraId="7D160896" w14:textId="01BFC301" w:rsidR="00493BF2" w:rsidRPr="007431CD" w:rsidRDefault="00493BF2" w:rsidP="00067D8F">
      <w:pPr>
        <w:pStyle w:val="BodyText"/>
        <w:ind w:left="0"/>
        <w:rPr>
          <w:rFonts w:cs="Calibri"/>
          <w:u w:val="single"/>
        </w:rPr>
      </w:pPr>
      <w:r w:rsidRPr="007431CD">
        <w:rPr>
          <w:rFonts w:cs="Calibri"/>
          <w:u w:val="single"/>
        </w:rPr>
        <w:t xml:space="preserve">TO Be Addressed in the Future: </w:t>
      </w:r>
    </w:p>
    <w:p w14:paraId="2F57E172" w14:textId="02952D10" w:rsidR="00F02E19" w:rsidRDefault="00493BF2" w:rsidP="00493BF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- meet with Fire/Police about guidelines or recommendations for bylaw changes for businesses and how to minimize obstructions in windows/doors to encourage safe lines of site in and out of the buildings</w:t>
      </w:r>
      <w:r w:rsidR="00106EC9">
        <w:rPr>
          <w:rFonts w:ascii="Calibri" w:eastAsia="Calibri" w:hAnsi="Calibri" w:cs="Calibri"/>
          <w:sz w:val="28"/>
          <w:szCs w:val="28"/>
        </w:rPr>
        <w:t>.</w:t>
      </w:r>
    </w:p>
    <w:p w14:paraId="7739EDF5" w14:textId="2FEE6B06" w:rsidR="0006533D" w:rsidRDefault="00493BF2" w:rsidP="00106EC9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-changes to Order of Conditions </w:t>
      </w:r>
      <w:r w:rsidR="00F02E19">
        <w:rPr>
          <w:rFonts w:ascii="Calibri" w:eastAsia="Calibri" w:hAnsi="Calibri" w:cs="Calibri"/>
          <w:sz w:val="28"/>
          <w:szCs w:val="28"/>
        </w:rPr>
        <w:t>continue updating</w:t>
      </w:r>
    </w:p>
    <w:p w14:paraId="6D3768E3" w14:textId="77777777" w:rsidR="002C46F4" w:rsidRDefault="002C46F4" w:rsidP="00A91446">
      <w:pPr>
        <w:pStyle w:val="BodyText"/>
        <w:ind w:left="0"/>
        <w:jc w:val="both"/>
        <w:rPr>
          <w:b/>
          <w:spacing w:val="-1"/>
        </w:rPr>
      </w:pPr>
    </w:p>
    <w:p w14:paraId="512AA357" w14:textId="125F4DC6" w:rsidR="00A91446" w:rsidRPr="00082266" w:rsidRDefault="00A91446" w:rsidP="00A91446">
      <w:pPr>
        <w:pStyle w:val="BodyText"/>
        <w:ind w:left="0"/>
        <w:jc w:val="both"/>
        <w:rPr>
          <w:b/>
          <w:spacing w:val="-1"/>
        </w:rPr>
      </w:pPr>
      <w:r w:rsidRPr="00082266">
        <w:rPr>
          <w:b/>
          <w:spacing w:val="-1"/>
        </w:rPr>
        <w:t>OTHER:</w:t>
      </w:r>
      <w:r w:rsidR="001013DA" w:rsidRPr="00082266">
        <w:rPr>
          <w:b/>
          <w:spacing w:val="-1"/>
        </w:rPr>
        <w:tab/>
      </w:r>
    </w:p>
    <w:p w14:paraId="6BC93258" w14:textId="3077BEA5" w:rsidR="00B64D7E" w:rsidRPr="006224AC" w:rsidRDefault="00447F1B" w:rsidP="00FB3746">
      <w:pPr>
        <w:pStyle w:val="BodyText"/>
        <w:numPr>
          <w:ilvl w:val="0"/>
          <w:numId w:val="1"/>
        </w:numPr>
        <w:jc w:val="both"/>
      </w:pPr>
      <w:r w:rsidRPr="00D10626">
        <w:rPr>
          <w:spacing w:val="-1"/>
        </w:rPr>
        <w:t>Review</w:t>
      </w:r>
      <w:r>
        <w:t xml:space="preserve"> </w:t>
      </w:r>
      <w:r w:rsidRPr="00D10626">
        <w:rPr>
          <w:spacing w:val="-1"/>
        </w:rPr>
        <w:t>m</w:t>
      </w:r>
      <w:r w:rsidR="0006533D">
        <w:rPr>
          <w:spacing w:val="-1"/>
        </w:rPr>
        <w:t>inutes</w:t>
      </w:r>
      <w:r w:rsidR="00D560B3">
        <w:rPr>
          <w:spacing w:val="-1"/>
        </w:rPr>
        <w:t xml:space="preserve"> </w:t>
      </w:r>
      <w:r w:rsidR="00067D8F">
        <w:rPr>
          <w:spacing w:val="-1"/>
        </w:rPr>
        <w:t>–</w:t>
      </w:r>
      <w:r w:rsidR="00D560B3">
        <w:rPr>
          <w:spacing w:val="-1"/>
        </w:rPr>
        <w:t xml:space="preserve"> </w:t>
      </w:r>
      <w:r w:rsidR="00A4039D">
        <w:rPr>
          <w:spacing w:val="-1"/>
        </w:rPr>
        <w:t xml:space="preserve">March </w:t>
      </w:r>
      <w:r w:rsidR="003776E3">
        <w:rPr>
          <w:spacing w:val="-1"/>
        </w:rPr>
        <w:t>6</w:t>
      </w:r>
      <w:r w:rsidR="00162D9B">
        <w:rPr>
          <w:spacing w:val="-1"/>
        </w:rPr>
        <w:t>, 2019</w:t>
      </w:r>
      <w:r w:rsidR="00F26816">
        <w:rPr>
          <w:spacing w:val="-1"/>
        </w:rPr>
        <w:t>-wait until next month.</w:t>
      </w:r>
    </w:p>
    <w:p w14:paraId="0F87F3B9" w14:textId="0CA1DE81" w:rsidR="006224AC" w:rsidRPr="0070302D" w:rsidRDefault="006224AC" w:rsidP="00FB3746">
      <w:pPr>
        <w:pStyle w:val="BodyText"/>
        <w:numPr>
          <w:ilvl w:val="0"/>
          <w:numId w:val="1"/>
        </w:numPr>
        <w:jc w:val="both"/>
      </w:pPr>
      <w:r>
        <w:t>Emails-</w:t>
      </w:r>
      <w:r w:rsidR="00F26816">
        <w:t>went over the emails</w:t>
      </w:r>
    </w:p>
    <w:p w14:paraId="209D4FD5" w14:textId="0E2BE5E5" w:rsidR="0070302D" w:rsidRPr="00200DF2" w:rsidRDefault="0070302D" w:rsidP="00FB3746">
      <w:pPr>
        <w:pStyle w:val="BodyText"/>
        <w:numPr>
          <w:ilvl w:val="0"/>
          <w:numId w:val="1"/>
        </w:numPr>
        <w:jc w:val="both"/>
      </w:pPr>
      <w:r>
        <w:rPr>
          <w:spacing w:val="-1"/>
        </w:rPr>
        <w:t>Sign payroll</w:t>
      </w:r>
      <w:r w:rsidR="00546D3B">
        <w:rPr>
          <w:spacing w:val="-1"/>
        </w:rPr>
        <w:t>-</w:t>
      </w:r>
      <w:r w:rsidR="00F26816">
        <w:rPr>
          <w:spacing w:val="-1"/>
        </w:rPr>
        <w:t>for February and March for the clerk and the members for 3</w:t>
      </w:r>
      <w:r w:rsidR="00F26816" w:rsidRPr="00F26816">
        <w:rPr>
          <w:spacing w:val="-1"/>
          <w:vertAlign w:val="superscript"/>
        </w:rPr>
        <w:t>rd</w:t>
      </w:r>
      <w:r w:rsidR="00F26816">
        <w:rPr>
          <w:spacing w:val="-1"/>
        </w:rPr>
        <w:t xml:space="preserve"> quarter</w:t>
      </w:r>
    </w:p>
    <w:p w14:paraId="71198C5E" w14:textId="7F334AE1" w:rsidR="00D8244F" w:rsidRPr="004972CE" w:rsidRDefault="00200DF2" w:rsidP="00190AF3">
      <w:pPr>
        <w:pStyle w:val="BodyText"/>
        <w:numPr>
          <w:ilvl w:val="0"/>
          <w:numId w:val="1"/>
        </w:numPr>
        <w:jc w:val="both"/>
      </w:pPr>
      <w:r w:rsidRPr="00F518AC">
        <w:rPr>
          <w:spacing w:val="-1"/>
        </w:rPr>
        <w:t>Mail</w:t>
      </w:r>
      <w:r w:rsidR="00BE43C0" w:rsidRPr="00F518AC">
        <w:rPr>
          <w:spacing w:val="-1"/>
        </w:rPr>
        <w:t>-</w:t>
      </w:r>
      <w:r w:rsidR="00A4039D">
        <w:rPr>
          <w:spacing w:val="-1"/>
        </w:rPr>
        <w:t>reviewed</w:t>
      </w:r>
    </w:p>
    <w:p w14:paraId="158D717E" w14:textId="6FD84C1D" w:rsidR="007A2F70" w:rsidRDefault="00A87A77" w:rsidP="00106EC9">
      <w:pPr>
        <w:pStyle w:val="BodyText"/>
        <w:numPr>
          <w:ilvl w:val="0"/>
          <w:numId w:val="1"/>
        </w:numPr>
        <w:jc w:val="both"/>
      </w:pPr>
      <w:r>
        <w:t>Next Meeting-</w:t>
      </w:r>
      <w:r w:rsidR="00E82BD9">
        <w:t>May 1</w:t>
      </w:r>
      <w:r w:rsidR="00162D9B">
        <w:t>, 2019</w:t>
      </w:r>
    </w:p>
    <w:p w14:paraId="1A0D0886" w14:textId="2C4770AB" w:rsidR="004972CE" w:rsidRDefault="004972CE" w:rsidP="004972CE">
      <w:pPr>
        <w:pStyle w:val="BodyText"/>
        <w:jc w:val="both"/>
      </w:pPr>
    </w:p>
    <w:p w14:paraId="0713FAF8" w14:textId="7CD996B5" w:rsidR="00E978A2" w:rsidRDefault="00082266" w:rsidP="00FE1CAE">
      <w:pPr>
        <w:pStyle w:val="BodyText"/>
        <w:ind w:left="0"/>
        <w:jc w:val="both"/>
      </w:pPr>
      <w:r>
        <w:rPr>
          <w:b/>
        </w:rPr>
        <w:t>A</w:t>
      </w:r>
      <w:r w:rsidR="007A2F70" w:rsidRPr="00082266">
        <w:rPr>
          <w:b/>
        </w:rPr>
        <w:t>djourned:</w:t>
      </w:r>
      <w:r w:rsidR="007A2F70">
        <w:t xml:space="preserve"> </w:t>
      </w:r>
      <w:r w:rsidR="003665D4">
        <w:t xml:space="preserve">Dave made a motion to adjourn, Russell seconded, all in favor and none opposed. </w:t>
      </w:r>
    </w:p>
    <w:p w14:paraId="399C8B33" w14:textId="77777777" w:rsidR="00E978A2" w:rsidRDefault="00E978A2" w:rsidP="00FE1CAE">
      <w:pPr>
        <w:pStyle w:val="BodyText"/>
        <w:ind w:left="0"/>
        <w:jc w:val="both"/>
      </w:pPr>
    </w:p>
    <w:sectPr w:rsidR="00E978A2" w:rsidSect="0014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7138" w14:textId="77777777" w:rsidR="00364298" w:rsidRDefault="00364298" w:rsidP="00364298">
      <w:r>
        <w:separator/>
      </w:r>
    </w:p>
  </w:endnote>
  <w:endnote w:type="continuationSeparator" w:id="0">
    <w:p w14:paraId="318039B2" w14:textId="77777777" w:rsidR="00364298" w:rsidRDefault="00364298" w:rsidP="003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7923" w14:textId="77777777" w:rsidR="00364298" w:rsidRDefault="00364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0C25" w14:textId="77777777" w:rsidR="00364298" w:rsidRDefault="00364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257E" w14:textId="77777777" w:rsidR="00364298" w:rsidRDefault="00364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D7E6" w14:textId="77777777" w:rsidR="00364298" w:rsidRDefault="00364298" w:rsidP="00364298">
      <w:r>
        <w:separator/>
      </w:r>
    </w:p>
  </w:footnote>
  <w:footnote w:type="continuationSeparator" w:id="0">
    <w:p w14:paraId="0C8D03F4" w14:textId="77777777" w:rsidR="00364298" w:rsidRDefault="00364298" w:rsidP="003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4190" w14:textId="22FD9EA4" w:rsidR="00364298" w:rsidRDefault="00913505">
    <w:pPr>
      <w:pStyle w:val="Header"/>
    </w:pPr>
    <w:r>
      <w:rPr>
        <w:noProof/>
      </w:rPr>
      <w:pict w14:anchorId="425070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57110" o:spid="_x0000_s45058" type="#_x0000_t136" style="position:absolute;margin-left:0;margin-top:0;width:553.7pt;height:207.6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0A44" w14:textId="7AF1F8D0" w:rsidR="00364298" w:rsidRDefault="00913505">
    <w:pPr>
      <w:pStyle w:val="Header"/>
    </w:pPr>
    <w:r>
      <w:rPr>
        <w:noProof/>
      </w:rPr>
      <w:pict w14:anchorId="6AD4A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57111" o:spid="_x0000_s45059" type="#_x0000_t136" style="position:absolute;margin-left:0;margin-top:0;width:553.7pt;height:207.6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B274" w14:textId="34954DF9" w:rsidR="00364298" w:rsidRDefault="00913505">
    <w:pPr>
      <w:pStyle w:val="Header"/>
    </w:pPr>
    <w:r>
      <w:rPr>
        <w:noProof/>
      </w:rPr>
      <w:pict w14:anchorId="5EEFE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557109" o:spid="_x0000_s45057" type="#_x0000_t136" style="position:absolute;margin-left:0;margin-top:0;width:553.7pt;height:207.6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783"/>
    <w:multiLevelType w:val="hybridMultilevel"/>
    <w:tmpl w:val="ED9CFD88"/>
    <w:lvl w:ilvl="0" w:tplc="FD02D3D4">
      <w:start w:val="1"/>
      <w:numFmt w:val="bullet"/>
      <w:lvlText w:val="-"/>
      <w:lvlJc w:val="left"/>
      <w:pPr>
        <w:ind w:left="1900" w:hanging="360"/>
      </w:pPr>
      <w:rPr>
        <w:rFonts w:ascii="Calibri" w:eastAsia="Calibri" w:hAnsi="Calibri" w:hint="default"/>
        <w:sz w:val="28"/>
        <w:szCs w:val="28"/>
      </w:rPr>
    </w:lvl>
    <w:lvl w:ilvl="1" w:tplc="06C8A1B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9B3CF2C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97BA22BE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37FC4D3A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E2C73C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D26CB8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1C0F51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0D92027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0D495A41"/>
    <w:multiLevelType w:val="hybridMultilevel"/>
    <w:tmpl w:val="C96CF0EC"/>
    <w:lvl w:ilvl="0" w:tplc="E384D2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A15B3"/>
    <w:multiLevelType w:val="hybridMultilevel"/>
    <w:tmpl w:val="C102F270"/>
    <w:lvl w:ilvl="0" w:tplc="3690B768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515A9"/>
    <w:multiLevelType w:val="hybridMultilevel"/>
    <w:tmpl w:val="349E1514"/>
    <w:lvl w:ilvl="0" w:tplc="4828A27E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95384"/>
    <w:multiLevelType w:val="hybridMultilevel"/>
    <w:tmpl w:val="D0AE463E"/>
    <w:lvl w:ilvl="0" w:tplc="83723676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102B6"/>
    <w:multiLevelType w:val="hybridMultilevel"/>
    <w:tmpl w:val="B71A000E"/>
    <w:lvl w:ilvl="0" w:tplc="204C7C1C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072CF"/>
    <w:multiLevelType w:val="hybridMultilevel"/>
    <w:tmpl w:val="3BC08742"/>
    <w:lvl w:ilvl="0" w:tplc="6CB24F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FD"/>
    <w:rsid w:val="00036AB8"/>
    <w:rsid w:val="00036C4A"/>
    <w:rsid w:val="000373B6"/>
    <w:rsid w:val="0006533D"/>
    <w:rsid w:val="00067D8F"/>
    <w:rsid w:val="00076106"/>
    <w:rsid w:val="00082266"/>
    <w:rsid w:val="0008597B"/>
    <w:rsid w:val="000B0B54"/>
    <w:rsid w:val="000C5777"/>
    <w:rsid w:val="000C77FD"/>
    <w:rsid w:val="000D4B67"/>
    <w:rsid w:val="000D755D"/>
    <w:rsid w:val="001013DA"/>
    <w:rsid w:val="00106EC9"/>
    <w:rsid w:val="00115365"/>
    <w:rsid w:val="00117668"/>
    <w:rsid w:val="001403C0"/>
    <w:rsid w:val="00142B50"/>
    <w:rsid w:val="00162D9B"/>
    <w:rsid w:val="00190AF3"/>
    <w:rsid w:val="001A4045"/>
    <w:rsid w:val="001E4B9D"/>
    <w:rsid w:val="002006BE"/>
    <w:rsid w:val="00200DF2"/>
    <w:rsid w:val="00214CDC"/>
    <w:rsid w:val="00261A1F"/>
    <w:rsid w:val="002A7648"/>
    <w:rsid w:val="002C149B"/>
    <w:rsid w:val="002C1B4F"/>
    <w:rsid w:val="002C46F4"/>
    <w:rsid w:val="002D7CCC"/>
    <w:rsid w:val="0031011B"/>
    <w:rsid w:val="00314EE4"/>
    <w:rsid w:val="003528F2"/>
    <w:rsid w:val="00356A7F"/>
    <w:rsid w:val="00364298"/>
    <w:rsid w:val="003665D4"/>
    <w:rsid w:val="003776E3"/>
    <w:rsid w:val="00396B9A"/>
    <w:rsid w:val="003D2820"/>
    <w:rsid w:val="00447F1B"/>
    <w:rsid w:val="00453467"/>
    <w:rsid w:val="00454015"/>
    <w:rsid w:val="00460B97"/>
    <w:rsid w:val="004628F7"/>
    <w:rsid w:val="00483499"/>
    <w:rsid w:val="004840F1"/>
    <w:rsid w:val="0049274E"/>
    <w:rsid w:val="00493BF2"/>
    <w:rsid w:val="004972CE"/>
    <w:rsid w:val="004B049B"/>
    <w:rsid w:val="004B5FB5"/>
    <w:rsid w:val="004C09F8"/>
    <w:rsid w:val="004D5D37"/>
    <w:rsid w:val="00546D3B"/>
    <w:rsid w:val="00555908"/>
    <w:rsid w:val="00587864"/>
    <w:rsid w:val="005A34CB"/>
    <w:rsid w:val="005B69C5"/>
    <w:rsid w:val="00604983"/>
    <w:rsid w:val="00607F80"/>
    <w:rsid w:val="006224AC"/>
    <w:rsid w:val="00634209"/>
    <w:rsid w:val="006558C5"/>
    <w:rsid w:val="00677FF2"/>
    <w:rsid w:val="006875A0"/>
    <w:rsid w:val="006A7E02"/>
    <w:rsid w:val="006F0ED1"/>
    <w:rsid w:val="006F4519"/>
    <w:rsid w:val="0070302D"/>
    <w:rsid w:val="007302FF"/>
    <w:rsid w:val="00743136"/>
    <w:rsid w:val="0076034B"/>
    <w:rsid w:val="00763145"/>
    <w:rsid w:val="00784F04"/>
    <w:rsid w:val="007877C6"/>
    <w:rsid w:val="00796B28"/>
    <w:rsid w:val="007A2F70"/>
    <w:rsid w:val="007A62E6"/>
    <w:rsid w:val="007B7AE3"/>
    <w:rsid w:val="008414FF"/>
    <w:rsid w:val="00864B2E"/>
    <w:rsid w:val="008677D2"/>
    <w:rsid w:val="00867806"/>
    <w:rsid w:val="00875DE4"/>
    <w:rsid w:val="00883296"/>
    <w:rsid w:val="008B01F0"/>
    <w:rsid w:val="008D3A0F"/>
    <w:rsid w:val="00913505"/>
    <w:rsid w:val="00926AD6"/>
    <w:rsid w:val="00954954"/>
    <w:rsid w:val="00987631"/>
    <w:rsid w:val="0099105D"/>
    <w:rsid w:val="00997FD8"/>
    <w:rsid w:val="009B6079"/>
    <w:rsid w:val="009E30C9"/>
    <w:rsid w:val="00A30617"/>
    <w:rsid w:val="00A4039D"/>
    <w:rsid w:val="00A55B5F"/>
    <w:rsid w:val="00A87A77"/>
    <w:rsid w:val="00A91446"/>
    <w:rsid w:val="00A97591"/>
    <w:rsid w:val="00AD1073"/>
    <w:rsid w:val="00AF5383"/>
    <w:rsid w:val="00AF67ED"/>
    <w:rsid w:val="00B10255"/>
    <w:rsid w:val="00B1547D"/>
    <w:rsid w:val="00B2139F"/>
    <w:rsid w:val="00B51D3C"/>
    <w:rsid w:val="00B57D74"/>
    <w:rsid w:val="00B621E0"/>
    <w:rsid w:val="00B64D7E"/>
    <w:rsid w:val="00B80EE3"/>
    <w:rsid w:val="00BA1263"/>
    <w:rsid w:val="00BB76FA"/>
    <w:rsid w:val="00BC0B8E"/>
    <w:rsid w:val="00BC6D60"/>
    <w:rsid w:val="00BE43C0"/>
    <w:rsid w:val="00C045AC"/>
    <w:rsid w:val="00C25919"/>
    <w:rsid w:val="00C308E3"/>
    <w:rsid w:val="00C51DAB"/>
    <w:rsid w:val="00C66325"/>
    <w:rsid w:val="00C91F33"/>
    <w:rsid w:val="00CA37FD"/>
    <w:rsid w:val="00CF7F04"/>
    <w:rsid w:val="00D10626"/>
    <w:rsid w:val="00D560B3"/>
    <w:rsid w:val="00D63EAC"/>
    <w:rsid w:val="00D8244F"/>
    <w:rsid w:val="00DB099B"/>
    <w:rsid w:val="00DB19A0"/>
    <w:rsid w:val="00DB741D"/>
    <w:rsid w:val="00DC79EF"/>
    <w:rsid w:val="00DD19B1"/>
    <w:rsid w:val="00E15915"/>
    <w:rsid w:val="00E35F70"/>
    <w:rsid w:val="00E456EF"/>
    <w:rsid w:val="00E82BD9"/>
    <w:rsid w:val="00E978A2"/>
    <w:rsid w:val="00EE1CA5"/>
    <w:rsid w:val="00EE47F4"/>
    <w:rsid w:val="00F02E19"/>
    <w:rsid w:val="00F26816"/>
    <w:rsid w:val="00F518AC"/>
    <w:rsid w:val="00F66C95"/>
    <w:rsid w:val="00FA2AB1"/>
    <w:rsid w:val="00FA37D4"/>
    <w:rsid w:val="00FB5080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."/>
  <w:listSeparator w:val=","/>
  <w14:docId w14:val="7E99F81C"/>
  <w15:docId w15:val="{79FFE4D2-4FE2-4FF7-8E75-40A36EE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98"/>
  </w:style>
  <w:style w:type="paragraph" w:styleId="Footer">
    <w:name w:val="footer"/>
    <w:basedOn w:val="Normal"/>
    <w:link w:val="FooterChar"/>
    <w:uiPriority w:val="99"/>
    <w:unhideWhenUsed/>
    <w:rsid w:val="003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Michele-Lee Shea</dc:creator>
  <cp:lastModifiedBy>Michele-Lee Shea</cp:lastModifiedBy>
  <cp:revision>2</cp:revision>
  <cp:lastPrinted>2019-01-02T22:09:00Z</cp:lastPrinted>
  <dcterms:created xsi:type="dcterms:W3CDTF">2019-10-03T20:07:00Z</dcterms:created>
  <dcterms:modified xsi:type="dcterms:W3CDTF">2019-10-03T20:07:00Z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2014-06-04T00:00:00Z</vt:filetime>
  </property>
</Properties>
</file>