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42535F03"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082266">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5E8A3579" w:rsidR="000C77FD" w:rsidRDefault="00447F1B" w:rsidP="00A91446">
      <w:pPr>
        <w:pStyle w:val="BodyText"/>
        <w:tabs>
          <w:tab w:val="left" w:pos="2600"/>
        </w:tabs>
        <w:ind w:left="0"/>
      </w:pPr>
      <w:r w:rsidRPr="00082266">
        <w:rPr>
          <w:b/>
          <w:spacing w:val="-1"/>
        </w:rPr>
        <w:t>DATE:</w:t>
      </w:r>
      <w:r>
        <w:rPr>
          <w:spacing w:val="-1"/>
        </w:rPr>
        <w:tab/>
      </w:r>
      <w:r w:rsidR="006224AC">
        <w:rPr>
          <w:spacing w:val="-1"/>
        </w:rPr>
        <w:t>January 2, 2019</w:t>
      </w:r>
    </w:p>
    <w:p w14:paraId="794624E2" w14:textId="5AC9589C"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8677D2">
        <w:rPr>
          <w:rFonts w:ascii="Calibri" w:eastAsia="Calibri" w:hAnsi="Calibri" w:cs="Calibri"/>
          <w:sz w:val="28"/>
          <w:szCs w:val="28"/>
        </w:rPr>
        <w:t>7:00 p.m.</w:t>
      </w:r>
    </w:p>
    <w:p w14:paraId="4D65E453" w14:textId="7B8F11B9" w:rsidR="000C77FD"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875DE4">
        <w:rPr>
          <w:spacing w:val="-1"/>
        </w:rPr>
        <w:t xml:space="preserve"> </w:t>
      </w:r>
      <w:r w:rsidR="008677D2">
        <w:rPr>
          <w:spacing w:val="-1"/>
        </w:rPr>
        <w:t>Dave Killian, Pam Marquis, Noah Smith, Russell Smith, and Kate Koprowski</w:t>
      </w:r>
    </w:p>
    <w:p w14:paraId="40C1A968" w14:textId="77777777" w:rsidR="00082266" w:rsidRDefault="00082266" w:rsidP="0006533D">
      <w:pPr>
        <w:pStyle w:val="BodyText"/>
        <w:ind w:left="0"/>
        <w:rPr>
          <w:rFonts w:cs="Calibri"/>
          <w:b/>
        </w:rPr>
      </w:pPr>
    </w:p>
    <w:p w14:paraId="0A617C95" w14:textId="5D2EA3A7" w:rsidR="00BC0B8E" w:rsidRDefault="00BC0B8E" w:rsidP="0006533D">
      <w:pPr>
        <w:pStyle w:val="BodyText"/>
        <w:ind w:left="0"/>
        <w:rPr>
          <w:rFonts w:cs="Calibri"/>
        </w:rPr>
      </w:pPr>
      <w:r w:rsidRPr="00082266">
        <w:rPr>
          <w:rFonts w:cs="Calibri"/>
          <w:b/>
        </w:rPr>
        <w:t>ANR’s:</w:t>
      </w:r>
      <w:r>
        <w:rPr>
          <w:rFonts w:cs="Calibri"/>
        </w:rPr>
        <w:tab/>
      </w:r>
      <w:r w:rsidR="006224AC">
        <w:rPr>
          <w:rFonts w:cs="Calibri"/>
        </w:rPr>
        <w:t>Brian Caron-</w:t>
      </w:r>
      <w:r w:rsidR="008677D2">
        <w:rPr>
          <w:rFonts w:cs="Calibri"/>
        </w:rPr>
        <w:t>Address of Project 160 Palmer Road, Map 11 Block A, Lot 9 &amp; 10. Book #19639, Page#162,</w:t>
      </w:r>
      <w:r w:rsidR="00936127">
        <w:rPr>
          <w:rFonts w:cs="Calibri"/>
        </w:rPr>
        <w:t xml:space="preserve"> 1/14/2013</w:t>
      </w:r>
      <w:r w:rsidR="008677D2">
        <w:rPr>
          <w:rFonts w:cs="Calibri"/>
        </w:rPr>
        <w:t xml:space="preserve">. </w:t>
      </w:r>
      <w:r w:rsidR="00106EC9">
        <w:rPr>
          <w:rFonts w:cs="Calibri"/>
        </w:rPr>
        <w:t xml:space="preserve">This is a plan to combine 2 lots. </w:t>
      </w:r>
      <w:r w:rsidR="008677D2">
        <w:rPr>
          <w:rFonts w:cs="Calibri"/>
        </w:rPr>
        <w:t xml:space="preserve">Dave made a motion to accept the plan as presented. </w:t>
      </w:r>
      <w:r w:rsidR="004972CE">
        <w:rPr>
          <w:rFonts w:cs="Calibri"/>
        </w:rPr>
        <w:t>Pam seconded, a</w:t>
      </w:r>
      <w:r w:rsidR="008677D2">
        <w:rPr>
          <w:rFonts w:cs="Calibri"/>
        </w:rPr>
        <w:t>ll in favor and none opposed.</w:t>
      </w:r>
    </w:p>
    <w:p w14:paraId="7282F176" w14:textId="58F506B7" w:rsidR="00A30617" w:rsidRPr="00082266" w:rsidRDefault="00987631" w:rsidP="0006533D">
      <w:pPr>
        <w:pStyle w:val="BodyText"/>
        <w:ind w:left="0"/>
        <w:rPr>
          <w:rFonts w:cs="Calibri"/>
          <w:b/>
        </w:rPr>
      </w:pPr>
      <w:r w:rsidRPr="00082266">
        <w:rPr>
          <w:rFonts w:cs="Calibri"/>
          <w:b/>
        </w:rPr>
        <w:t xml:space="preserve">NEW BUSINESS: </w:t>
      </w:r>
    </w:p>
    <w:p w14:paraId="7B01A132" w14:textId="32066681" w:rsidR="006F0ED1" w:rsidRDefault="006224AC" w:rsidP="004972CE">
      <w:pPr>
        <w:pStyle w:val="BodyText"/>
        <w:rPr>
          <w:rFonts w:cs="Calibri"/>
        </w:rPr>
      </w:pPr>
      <w:r>
        <w:rPr>
          <w:rFonts w:cs="Calibri"/>
        </w:rPr>
        <w:t>Warrant Articles-</w:t>
      </w:r>
      <w:r w:rsidR="00A87A77">
        <w:rPr>
          <w:rFonts w:cs="Calibri"/>
        </w:rPr>
        <w:t xml:space="preserve">Marijuana Recreational/Medical, Cultivating. </w:t>
      </w:r>
      <w:r w:rsidR="00076106">
        <w:rPr>
          <w:rFonts w:cs="Calibri"/>
        </w:rPr>
        <w:t xml:space="preserve">Do we want to limit the number of Recreational or Medical facilities? </w:t>
      </w:r>
      <w:r w:rsidR="00B2139F">
        <w:rPr>
          <w:rFonts w:cs="Calibri"/>
        </w:rPr>
        <w:t>Location?</w:t>
      </w:r>
      <w:r w:rsidR="004972CE">
        <w:rPr>
          <w:rFonts w:cs="Calibri"/>
        </w:rPr>
        <w:t xml:space="preserve"> </w:t>
      </w:r>
      <w:r w:rsidR="006F0ED1">
        <w:rPr>
          <w:rFonts w:cs="Calibri"/>
        </w:rPr>
        <w:t>Dave mentioned putting together a Bylaw to advertise in the paper, have a public hearing to get feedback from ALL boards and counsel as well as the public</w:t>
      </w:r>
      <w:r w:rsidR="00DC79EF">
        <w:rPr>
          <w:rFonts w:cs="Calibri"/>
        </w:rPr>
        <w:t xml:space="preserve">. If we have cultivating in the R/A district, can they sell on the premise or just in the business district. Sales limited to the business zone. Cultivation in the public notice as well as selling in the business district. Zoning changes for the cultivation of marijuana under section 3.4.1 will be discussed. </w:t>
      </w:r>
      <w:r w:rsidR="009B6079">
        <w:rPr>
          <w:rFonts w:cs="Calibri"/>
        </w:rPr>
        <w:t xml:space="preserve">Information about taxation as well. </w:t>
      </w:r>
    </w:p>
    <w:p w14:paraId="1B9D8D5F" w14:textId="2B47A353" w:rsidR="009B6079" w:rsidRDefault="009B6079" w:rsidP="004972CE">
      <w:pPr>
        <w:pStyle w:val="BodyText"/>
        <w:rPr>
          <w:rFonts w:cs="Calibri"/>
        </w:rPr>
      </w:pPr>
      <w:r>
        <w:rPr>
          <w:rFonts w:cs="Calibri"/>
        </w:rPr>
        <w:t>Meet January 16</w:t>
      </w:r>
      <w:r w:rsidRPr="009B6079">
        <w:rPr>
          <w:rFonts w:cs="Calibri"/>
          <w:vertAlign w:val="superscript"/>
        </w:rPr>
        <w:t>th</w:t>
      </w:r>
      <w:r>
        <w:rPr>
          <w:rFonts w:cs="Calibri"/>
        </w:rPr>
        <w:t xml:space="preserve"> in the Town Annex for a working meeting, to work on the bylaws 7pm. </w:t>
      </w:r>
    </w:p>
    <w:p w14:paraId="2F4FB96B" w14:textId="5393741C" w:rsidR="00A87A77" w:rsidRDefault="006F0ED1" w:rsidP="004972CE">
      <w:pPr>
        <w:pStyle w:val="BodyText"/>
        <w:rPr>
          <w:rFonts w:cs="Calibri"/>
        </w:rPr>
      </w:pPr>
      <w:r>
        <w:rPr>
          <w:rFonts w:cs="Calibri"/>
        </w:rPr>
        <w:t>-</w:t>
      </w:r>
      <w:r w:rsidR="009B6079">
        <w:rPr>
          <w:rFonts w:cs="Calibri"/>
        </w:rPr>
        <w:t xml:space="preserve"> Have a discussion with a building inspector, if anyone is looking for a non-residential building permits in the business district, to send them to the planning board, prior to issuing permit. Robinson Cord Wood for example. </w:t>
      </w:r>
    </w:p>
    <w:p w14:paraId="781C687F" w14:textId="77777777" w:rsidR="00C308E3" w:rsidRPr="00082266" w:rsidRDefault="00A30617" w:rsidP="00190AF3">
      <w:pPr>
        <w:pStyle w:val="BodyText"/>
        <w:ind w:left="0"/>
        <w:rPr>
          <w:b/>
          <w:spacing w:val="-1"/>
        </w:rPr>
      </w:pPr>
      <w:r w:rsidRPr="00082266">
        <w:rPr>
          <w:b/>
          <w:spacing w:val="-1"/>
        </w:rPr>
        <w:t>OLD BUSINESS:</w:t>
      </w:r>
      <w:r w:rsidRPr="00082266">
        <w:rPr>
          <w:b/>
          <w:spacing w:val="-1"/>
        </w:rPr>
        <w:tab/>
      </w:r>
    </w:p>
    <w:p w14:paraId="5675577C" w14:textId="3317DD76" w:rsidR="00BC0B8E" w:rsidRPr="004972CE" w:rsidRDefault="00C308E3" w:rsidP="004972CE">
      <w:pPr>
        <w:pStyle w:val="BodyText"/>
        <w:numPr>
          <w:ilvl w:val="0"/>
          <w:numId w:val="7"/>
        </w:numPr>
        <w:ind w:left="720"/>
        <w:rPr>
          <w:spacing w:val="-1"/>
        </w:rPr>
      </w:pPr>
      <w:r w:rsidRPr="00106EC9">
        <w:rPr>
          <w:spacing w:val="-1"/>
        </w:rPr>
        <w:t>SWEB Order of Conditions</w:t>
      </w:r>
      <w:r w:rsidR="007877C6" w:rsidRPr="00106EC9">
        <w:rPr>
          <w:spacing w:val="-1"/>
        </w:rPr>
        <w:t>-</w:t>
      </w:r>
      <w:r w:rsidR="0076034B" w:rsidRPr="00106EC9">
        <w:rPr>
          <w:spacing w:val="-1"/>
        </w:rPr>
        <w:t xml:space="preserve">Reviewed the Order of Conditions. </w:t>
      </w:r>
      <w:r w:rsidR="000C5777" w:rsidRPr="00106EC9">
        <w:rPr>
          <w:spacing w:val="-1"/>
        </w:rPr>
        <w:t>Signed.</w:t>
      </w:r>
      <w:r w:rsidR="008677D2" w:rsidRPr="00106EC9">
        <w:rPr>
          <w:spacing w:val="-1"/>
        </w:rPr>
        <w:t xml:space="preserve"> </w:t>
      </w:r>
      <w:r w:rsidR="00106EC9" w:rsidRPr="00106EC9">
        <w:rPr>
          <w:spacing w:val="-1"/>
        </w:rPr>
        <w:t xml:space="preserve">The clerk will forward the original to the client and copies to the appropriate boards. </w:t>
      </w:r>
    </w:p>
    <w:p w14:paraId="7D160896" w14:textId="442B9163"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512AA357" w14:textId="77777777"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67BBF2D6" w:rsidR="00B64D7E" w:rsidRPr="006224AC" w:rsidRDefault="00447F1B" w:rsidP="00FB3746">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6224AC">
        <w:rPr>
          <w:spacing w:val="-1"/>
        </w:rPr>
        <w:t>December 12, 2018</w:t>
      </w:r>
      <w:r w:rsidR="009B6079">
        <w:rPr>
          <w:spacing w:val="-1"/>
        </w:rPr>
        <w:t>-</w:t>
      </w:r>
      <w:r w:rsidR="004972CE">
        <w:rPr>
          <w:spacing w:val="-1"/>
        </w:rPr>
        <w:t>Pam made a motion to accept the minutes as written, Russell seconded, all in favor and none opposed.</w:t>
      </w:r>
    </w:p>
    <w:p w14:paraId="0F87F3B9" w14:textId="2B1EBA23" w:rsidR="006224AC" w:rsidRPr="0070302D" w:rsidRDefault="006224AC" w:rsidP="00FB3746">
      <w:pPr>
        <w:pStyle w:val="BodyText"/>
        <w:numPr>
          <w:ilvl w:val="0"/>
          <w:numId w:val="1"/>
        </w:numPr>
        <w:jc w:val="both"/>
      </w:pPr>
      <w:r>
        <w:t>Emails-</w:t>
      </w:r>
      <w:r w:rsidR="008677D2">
        <w:t>none</w:t>
      </w:r>
    </w:p>
    <w:p w14:paraId="209D4FD5" w14:textId="6A6B8B70" w:rsidR="0070302D" w:rsidRPr="00200DF2" w:rsidRDefault="0070302D" w:rsidP="00FB3746">
      <w:pPr>
        <w:pStyle w:val="BodyText"/>
        <w:numPr>
          <w:ilvl w:val="0"/>
          <w:numId w:val="1"/>
        </w:numPr>
        <w:jc w:val="both"/>
      </w:pPr>
      <w:r>
        <w:rPr>
          <w:spacing w:val="-1"/>
        </w:rPr>
        <w:t>Sign payroll</w:t>
      </w:r>
      <w:r w:rsidR="00546D3B">
        <w:rPr>
          <w:spacing w:val="-1"/>
        </w:rPr>
        <w:t>-</w:t>
      </w:r>
      <w:r w:rsidR="003528F2">
        <w:rPr>
          <w:spacing w:val="-1"/>
        </w:rPr>
        <w:t>sign</w:t>
      </w:r>
      <w:r w:rsidR="004972CE">
        <w:rPr>
          <w:spacing w:val="-1"/>
        </w:rPr>
        <w:t>-next month</w:t>
      </w:r>
    </w:p>
    <w:p w14:paraId="71198C5E" w14:textId="5F1E3690" w:rsidR="00D8244F" w:rsidRPr="004972CE" w:rsidRDefault="00200DF2" w:rsidP="00190AF3">
      <w:pPr>
        <w:pStyle w:val="BodyText"/>
        <w:numPr>
          <w:ilvl w:val="0"/>
          <w:numId w:val="1"/>
        </w:numPr>
        <w:jc w:val="both"/>
      </w:pPr>
      <w:r w:rsidRPr="00F518AC">
        <w:rPr>
          <w:spacing w:val="-1"/>
        </w:rPr>
        <w:t>Mail</w:t>
      </w:r>
      <w:r w:rsidR="00BE43C0" w:rsidRPr="00F518AC">
        <w:rPr>
          <w:spacing w:val="-1"/>
        </w:rPr>
        <w:t>-</w:t>
      </w:r>
      <w:r w:rsidR="003528F2">
        <w:rPr>
          <w:spacing w:val="-1"/>
        </w:rPr>
        <w:t>review</w:t>
      </w:r>
      <w:r w:rsidR="008677D2">
        <w:rPr>
          <w:spacing w:val="-1"/>
        </w:rPr>
        <w:t>ed</w:t>
      </w:r>
    </w:p>
    <w:p w14:paraId="252028DA" w14:textId="0CB6E096" w:rsidR="004972CE" w:rsidRPr="00A87A77" w:rsidRDefault="004972CE" w:rsidP="00190AF3">
      <w:pPr>
        <w:pStyle w:val="BodyText"/>
        <w:numPr>
          <w:ilvl w:val="0"/>
          <w:numId w:val="1"/>
        </w:numPr>
        <w:jc w:val="both"/>
      </w:pPr>
      <w:r>
        <w:t>Working meeting January 16</w:t>
      </w:r>
      <w:r w:rsidRPr="004972CE">
        <w:rPr>
          <w:vertAlign w:val="superscript"/>
        </w:rPr>
        <w:t>th</w:t>
      </w:r>
      <w:r>
        <w:t>, in the Annex at 7pm</w:t>
      </w:r>
    </w:p>
    <w:p w14:paraId="158D717E" w14:textId="106BFE72" w:rsidR="007A2F70" w:rsidRDefault="00A87A77" w:rsidP="00106EC9">
      <w:pPr>
        <w:pStyle w:val="BodyText"/>
        <w:numPr>
          <w:ilvl w:val="0"/>
          <w:numId w:val="1"/>
        </w:numPr>
        <w:jc w:val="both"/>
      </w:pPr>
      <w:r>
        <w:t>Next Meeting-February 6, 2019</w:t>
      </w:r>
      <w:r w:rsidR="004972CE">
        <w:t>-Public Hearing</w:t>
      </w:r>
    </w:p>
    <w:p w14:paraId="1A0D0886" w14:textId="3E980A9C" w:rsidR="004972CE" w:rsidRDefault="004972CE" w:rsidP="004972CE">
      <w:pPr>
        <w:pStyle w:val="BodyText"/>
        <w:jc w:val="both"/>
      </w:pPr>
      <w:r>
        <w:t>Pam made a motion to adjourn, Russell seconded, all in favor, none opposed.</w:t>
      </w:r>
    </w:p>
    <w:p w14:paraId="1E4A51AE" w14:textId="68E8BA83" w:rsidR="00954954" w:rsidRDefault="00082266" w:rsidP="00FE1CAE">
      <w:pPr>
        <w:pStyle w:val="BodyText"/>
        <w:ind w:left="0"/>
        <w:jc w:val="both"/>
      </w:pPr>
      <w:r>
        <w:rPr>
          <w:b/>
        </w:rPr>
        <w:t>A</w:t>
      </w:r>
      <w:r w:rsidR="007A2F70" w:rsidRPr="00082266">
        <w:rPr>
          <w:b/>
        </w:rPr>
        <w:t>djourned:</w:t>
      </w:r>
      <w:r w:rsidR="007A2F70">
        <w:t xml:space="preserve"> </w:t>
      </w:r>
      <w:r w:rsidR="004972CE">
        <w:t>8:02</w:t>
      </w:r>
    </w:p>
    <w:sectPr w:rsidR="0095495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364298" w:rsidRDefault="00364298" w:rsidP="00364298">
      <w:r>
        <w:separator/>
      </w:r>
    </w:p>
  </w:endnote>
  <w:endnote w:type="continuationSeparator" w:id="0">
    <w:p w14:paraId="318039B2" w14:textId="77777777" w:rsidR="00364298" w:rsidRDefault="00364298" w:rsidP="003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364298" w:rsidRDefault="0036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364298" w:rsidRDefault="0036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364298" w:rsidRDefault="003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364298" w:rsidRDefault="00364298" w:rsidP="00364298">
      <w:r>
        <w:separator/>
      </w:r>
    </w:p>
  </w:footnote>
  <w:footnote w:type="continuationSeparator" w:id="0">
    <w:p w14:paraId="0C8D03F4" w14:textId="77777777" w:rsidR="00364298" w:rsidRDefault="00364298" w:rsidP="003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1A0CB243" w:rsidR="00364298" w:rsidRDefault="00BD6521">
    <w:pPr>
      <w:pStyle w:val="Header"/>
    </w:pPr>
    <w:r>
      <w:rPr>
        <w:noProof/>
      </w:rPr>
      <w:pict w14:anchorId="60438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6454" o:spid="_x0000_s32770" type="#_x0000_t136" style="position:absolute;margin-left:0;margin-top:0;width:553.7pt;height:207.6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465317E3" w:rsidR="00364298" w:rsidRDefault="00BD6521">
    <w:pPr>
      <w:pStyle w:val="Header"/>
    </w:pPr>
    <w:r>
      <w:rPr>
        <w:noProof/>
      </w:rPr>
      <w:pict w14:anchorId="1AC9A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6455" o:spid="_x0000_s32771" type="#_x0000_t136" style="position:absolute;margin-left:0;margin-top:0;width:553.7pt;height:207.6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13D95528" w:rsidR="00364298" w:rsidRDefault="00BD6521">
    <w:pPr>
      <w:pStyle w:val="Header"/>
    </w:pPr>
    <w:r>
      <w:rPr>
        <w:noProof/>
      </w:rPr>
      <w:pict w14:anchorId="179D9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6453" o:spid="_x0000_s32769" type="#_x0000_t136" style="position:absolute;margin-left:0;margin-top:0;width:553.7pt;height:207.6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36AB8"/>
    <w:rsid w:val="00036C4A"/>
    <w:rsid w:val="000373B6"/>
    <w:rsid w:val="0006533D"/>
    <w:rsid w:val="00067D8F"/>
    <w:rsid w:val="00076106"/>
    <w:rsid w:val="00082266"/>
    <w:rsid w:val="0008597B"/>
    <w:rsid w:val="000B0B54"/>
    <w:rsid w:val="000C5777"/>
    <w:rsid w:val="000C77FD"/>
    <w:rsid w:val="000D755D"/>
    <w:rsid w:val="001013DA"/>
    <w:rsid w:val="00106EC9"/>
    <w:rsid w:val="00115365"/>
    <w:rsid w:val="00117668"/>
    <w:rsid w:val="001403C0"/>
    <w:rsid w:val="00142B50"/>
    <w:rsid w:val="00190AF3"/>
    <w:rsid w:val="001E4B9D"/>
    <w:rsid w:val="002006BE"/>
    <w:rsid w:val="00200DF2"/>
    <w:rsid w:val="00214CDC"/>
    <w:rsid w:val="00261A1F"/>
    <w:rsid w:val="002A7648"/>
    <w:rsid w:val="002C149B"/>
    <w:rsid w:val="002C1B4F"/>
    <w:rsid w:val="0031011B"/>
    <w:rsid w:val="00314EE4"/>
    <w:rsid w:val="003528F2"/>
    <w:rsid w:val="00356A7F"/>
    <w:rsid w:val="00364298"/>
    <w:rsid w:val="00396B9A"/>
    <w:rsid w:val="003D2820"/>
    <w:rsid w:val="00447F1B"/>
    <w:rsid w:val="00453467"/>
    <w:rsid w:val="00454015"/>
    <w:rsid w:val="00460B97"/>
    <w:rsid w:val="004628F7"/>
    <w:rsid w:val="00483499"/>
    <w:rsid w:val="004840F1"/>
    <w:rsid w:val="0049274E"/>
    <w:rsid w:val="00493BF2"/>
    <w:rsid w:val="004972CE"/>
    <w:rsid w:val="004B049B"/>
    <w:rsid w:val="004B5FB5"/>
    <w:rsid w:val="004D5D37"/>
    <w:rsid w:val="00546D3B"/>
    <w:rsid w:val="00555908"/>
    <w:rsid w:val="00587864"/>
    <w:rsid w:val="005A34CB"/>
    <w:rsid w:val="00604983"/>
    <w:rsid w:val="00607F80"/>
    <w:rsid w:val="006224AC"/>
    <w:rsid w:val="00634209"/>
    <w:rsid w:val="006558C5"/>
    <w:rsid w:val="006875A0"/>
    <w:rsid w:val="006A7E02"/>
    <w:rsid w:val="006F0ED1"/>
    <w:rsid w:val="006F4519"/>
    <w:rsid w:val="0070302D"/>
    <w:rsid w:val="007302FF"/>
    <w:rsid w:val="00743136"/>
    <w:rsid w:val="0076034B"/>
    <w:rsid w:val="00763145"/>
    <w:rsid w:val="00784F04"/>
    <w:rsid w:val="007877C6"/>
    <w:rsid w:val="00796B28"/>
    <w:rsid w:val="007A2F70"/>
    <w:rsid w:val="007A62E6"/>
    <w:rsid w:val="007B7AE3"/>
    <w:rsid w:val="008414FF"/>
    <w:rsid w:val="008677D2"/>
    <w:rsid w:val="00867806"/>
    <w:rsid w:val="00875DE4"/>
    <w:rsid w:val="00883296"/>
    <w:rsid w:val="008B01F0"/>
    <w:rsid w:val="008D3A0F"/>
    <w:rsid w:val="00926AD6"/>
    <w:rsid w:val="00936127"/>
    <w:rsid w:val="00954954"/>
    <w:rsid w:val="00987631"/>
    <w:rsid w:val="0099105D"/>
    <w:rsid w:val="00997FD8"/>
    <w:rsid w:val="009B6079"/>
    <w:rsid w:val="009E30C9"/>
    <w:rsid w:val="00A30617"/>
    <w:rsid w:val="00A87A77"/>
    <w:rsid w:val="00A91446"/>
    <w:rsid w:val="00A97591"/>
    <w:rsid w:val="00AD1073"/>
    <w:rsid w:val="00AF67ED"/>
    <w:rsid w:val="00B10255"/>
    <w:rsid w:val="00B1547D"/>
    <w:rsid w:val="00B2139F"/>
    <w:rsid w:val="00B51D3C"/>
    <w:rsid w:val="00B57D74"/>
    <w:rsid w:val="00B621E0"/>
    <w:rsid w:val="00B64D7E"/>
    <w:rsid w:val="00B80EE3"/>
    <w:rsid w:val="00BA1263"/>
    <w:rsid w:val="00BB76FA"/>
    <w:rsid w:val="00BC0B8E"/>
    <w:rsid w:val="00BC6D60"/>
    <w:rsid w:val="00BD6521"/>
    <w:rsid w:val="00BE43C0"/>
    <w:rsid w:val="00C045AC"/>
    <w:rsid w:val="00C25919"/>
    <w:rsid w:val="00C308E3"/>
    <w:rsid w:val="00C51DAB"/>
    <w:rsid w:val="00C66325"/>
    <w:rsid w:val="00C91F33"/>
    <w:rsid w:val="00CA37FD"/>
    <w:rsid w:val="00CF7F04"/>
    <w:rsid w:val="00D10626"/>
    <w:rsid w:val="00D560B3"/>
    <w:rsid w:val="00D63EAC"/>
    <w:rsid w:val="00D8244F"/>
    <w:rsid w:val="00DB19A0"/>
    <w:rsid w:val="00DB741D"/>
    <w:rsid w:val="00DC79EF"/>
    <w:rsid w:val="00DD19B1"/>
    <w:rsid w:val="00E15915"/>
    <w:rsid w:val="00E35F70"/>
    <w:rsid w:val="00EE1CA5"/>
    <w:rsid w:val="00EE47F4"/>
    <w:rsid w:val="00F02E19"/>
    <w:rsid w:val="00F518AC"/>
    <w:rsid w:val="00F66C95"/>
    <w:rsid w:val="00FA2AB1"/>
    <w:rsid w:val="00FA37D4"/>
    <w:rsid w:val="00FB5080"/>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7E99F81C"/>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Michele-Lee Shea</cp:lastModifiedBy>
  <cp:revision>2</cp:revision>
  <cp:lastPrinted>2019-01-02T22:09:00Z</cp:lastPrinted>
  <dcterms:created xsi:type="dcterms:W3CDTF">2019-10-03T20:10:00Z</dcterms:created>
  <dcterms:modified xsi:type="dcterms:W3CDTF">2019-10-03T20:10:00Z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