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Brimfield Recreation Committee Agenda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Thursday February 15th @ 6:00pm at BES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Review/Approval of Prior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Scheduled/Planned Spend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Remaining 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Season Recap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Baseball/Softball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Pre-season items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Update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Gym schedule - review requirements from Mr Ledbetter for use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and possibly vote on ATV/vehicle for field 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registration Start Date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Need to get registration form setup on SportsConnect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U8 Program (Brendan to update)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Equipment Needs?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Cornhole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Start Planning Spring Event (May 5th)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Business / 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Field Maintenance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 we want to handle it?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Presentation/discussion of any new requests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Open discussion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 meeting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qwa/8Ty99XGgnxGR0TsJALOUvg==">CgMxLjA4AHIhMV9hOEpieU52LU1GMnFCY1RMNUFIMUlpX0h0bEZmUmpx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